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0"/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32.0" w:type="dxa"/>
        <w:jc w:val="left"/>
        <w:tblInd w:w="-284.0" w:type="dxa"/>
        <w:tblLayout w:type="fixed"/>
        <w:tblLook w:val="0000"/>
      </w:tblPr>
      <w:tblGrid>
        <w:gridCol w:w="1946"/>
        <w:gridCol w:w="8686"/>
        <w:tblGridChange w:id="0">
          <w:tblGrid>
            <w:gridCol w:w="1946"/>
            <w:gridCol w:w="8686"/>
          </w:tblGrid>
        </w:tblGridChange>
      </w:tblGrid>
      <w:tr>
        <w:trPr>
          <w:cantSplit w:val="1"/>
          <w:trHeight w:val="416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2">
            <w:pPr>
              <w:tabs>
                <w:tab w:val="left" w:leader="none" w:pos="3240"/>
              </w:tabs>
              <w:ind w:left="-42" w:firstLine="42"/>
              <w:jc w:val="center"/>
              <w:rPr>
                <w:vertAlign w:val="baseline"/>
              </w:rPr>
            </w:pPr>
            <w:r w:rsidDel="00000000" w:rsidR="00000000" w:rsidRPr="00000000">
              <w:rPr>
                <w:i w:val="1"/>
                <w:vertAlign w:val="baseline"/>
              </w:rPr>
              <w:drawing>
                <wp:inline distB="0" distT="0" distL="114300" distR="114300">
                  <wp:extent cx="969645" cy="1069975"/>
                  <wp:effectExtent b="0" l="0" r="0" t="0"/>
                  <wp:docPr id="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45" cy="1069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1181100</wp:posOffset>
                      </wp:positionV>
                      <wp:extent cx="6518275" cy="762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2112263" y="3779683"/>
                                <a:ext cx="64674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1181100</wp:posOffset>
                      </wp:positionV>
                      <wp:extent cx="6518275" cy="76200"/>
                      <wp:effectExtent b="0" l="0" r="0" t="0"/>
                      <wp:wrapNone/>
                      <wp:docPr id="5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518275" cy="76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tabs>
                <w:tab w:val="left" w:leader="none" w:pos="3240"/>
              </w:tabs>
              <w:jc w:val="center"/>
              <w:rPr>
                <w:rFonts w:ascii="Arial" w:cs="Arial" w:eastAsia="Arial" w:hAnsi="Arial"/>
                <w:b w:val="0"/>
                <w:i w:val="0"/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40"/>
                <w:szCs w:val="40"/>
                <w:vertAlign w:val="baseline"/>
                <w:rtl w:val="0"/>
              </w:rPr>
              <w:t xml:space="preserve">О Б Щ И Н С К И   С Ъ В Е Т   Ч А В Д А 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z w:val="40"/>
                <w:szCs w:val="4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tabs>
                <w:tab w:val="left" w:leader="none" w:pos="3240"/>
              </w:tabs>
              <w:jc w:val="center"/>
              <w:rPr>
                <w:rFonts w:ascii="Arial" w:cs="Arial" w:eastAsia="Arial" w:hAnsi="Arial"/>
                <w:b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3240"/>
              </w:tabs>
              <w:jc w:val="center"/>
              <w:rPr>
                <w:rFonts w:ascii="Arial" w:cs="Arial" w:eastAsia="Arial" w:hAnsi="Arial"/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0"/>
                <w:szCs w:val="20"/>
                <w:vertAlign w:val="baseline"/>
                <w:rtl w:val="0"/>
              </w:rPr>
              <w:t xml:space="preserve">2084 с.Чавдар, област Софийска,  ул.„Христо Ботев” №9,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3240"/>
              </w:tabs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0"/>
                <w:szCs w:val="20"/>
                <w:vertAlign w:val="baseline"/>
                <w:rtl w:val="0"/>
              </w:rPr>
              <w:t xml:space="preserve">Централа: 07189/22-61, Факс: 07189/26-96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1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tabs>
                <w:tab w:val="left" w:leader="none" w:pos="3240"/>
              </w:tabs>
              <w:ind w:left="140" w:firstLine="0"/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i w:val="1"/>
                <w:vertAlign w:val="baseline"/>
                <w:rtl w:val="0"/>
              </w:rPr>
              <w:t xml:space="preserve">E – mail: </w:t>
            </w:r>
            <w:hyperlink r:id="rId9">
              <w:r w:rsidDel="00000000" w:rsidR="00000000" w:rsidRPr="00000000">
                <w:rPr>
                  <w:b w:val="1"/>
                  <w:i w:val="1"/>
                  <w:color w:val="0000ff"/>
                  <w:u w:val="single"/>
                  <w:vertAlign w:val="baseline"/>
                  <w:rtl w:val="0"/>
                </w:rPr>
                <w:t xml:space="preserve">obs_chavdar@abv.bg</w:t>
              </w:r>
            </w:hyperlink>
            <w:r w:rsidDel="00000000" w:rsidR="00000000" w:rsidRPr="00000000">
              <w:rPr>
                <w:b w:val="1"/>
                <w:i w:val="1"/>
                <w:vertAlign w:val="baseline"/>
                <w:rtl w:val="0"/>
              </w:rPr>
              <w:t xml:space="preserve">,    Web: </w:t>
            </w:r>
            <w:hyperlink r:id="rId10">
              <w:r w:rsidDel="00000000" w:rsidR="00000000" w:rsidRPr="00000000">
                <w:rPr>
                  <w:b w:val="1"/>
                  <w:i w:val="1"/>
                  <w:color w:val="0000ff"/>
                  <w:u w:val="single"/>
                  <w:vertAlign w:val="baseline"/>
                  <w:rtl w:val="0"/>
                </w:rPr>
                <w:t xml:space="preserve">www.chаvdar.eu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7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tabs>
                <w:tab w:val="left" w:leader="none" w:pos="3240"/>
              </w:tabs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0"/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0"/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0"/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0"/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b w:val="0"/>
          <w:sz w:val="44"/>
          <w:szCs w:val="44"/>
          <w:vertAlign w:val="baseline"/>
        </w:rPr>
      </w:pPr>
      <w:r w:rsidDel="00000000" w:rsidR="00000000" w:rsidRPr="00000000">
        <w:rPr>
          <w:b w:val="1"/>
          <w:sz w:val="44"/>
          <w:szCs w:val="44"/>
          <w:rtl w:val="0"/>
        </w:rPr>
        <w:t xml:space="preserve">Етичен кодекс </w:t>
      </w:r>
      <w:r w:rsidDel="00000000" w:rsidR="00000000" w:rsidRPr="00000000">
        <w:rPr>
          <w:b w:val="1"/>
          <w:sz w:val="44"/>
          <w:szCs w:val="44"/>
          <w:vertAlign w:val="baseline"/>
          <w:rtl w:val="0"/>
        </w:rPr>
        <w:t xml:space="preserve">на Общински</w:t>
      </w:r>
      <w:r w:rsidDel="00000000" w:rsidR="00000000" w:rsidRPr="00000000">
        <w:rPr>
          <w:b w:val="1"/>
          <w:sz w:val="44"/>
          <w:szCs w:val="44"/>
          <w:rtl w:val="0"/>
        </w:rPr>
        <w:t xml:space="preserve"> </w:t>
      </w:r>
      <w:r w:rsidDel="00000000" w:rsidR="00000000" w:rsidRPr="00000000">
        <w:rPr>
          <w:b w:val="1"/>
          <w:sz w:val="44"/>
          <w:szCs w:val="44"/>
          <w:vertAlign w:val="baseline"/>
          <w:rtl w:val="0"/>
        </w:rPr>
        <w:t xml:space="preserve">съвет – Чавдар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0"/>
          <w:i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b w:val="0"/>
          <w:i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1605"/>
        </w:tabs>
        <w:jc w:val="center"/>
        <w:rPr>
          <w:b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b w:val="1"/>
          <w:sz w:val="32"/>
          <w:szCs w:val="32"/>
          <w:u w:val="single"/>
          <w:vertAlign w:val="baseline"/>
          <w:rtl w:val="0"/>
        </w:rPr>
        <w:t xml:space="preserve">20</w:t>
      </w: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23 </w:t>
      </w:r>
      <w:r w:rsidDel="00000000" w:rsidR="00000000" w:rsidRPr="00000000">
        <w:rPr>
          <w:b w:val="1"/>
          <w:sz w:val="32"/>
          <w:szCs w:val="32"/>
          <w:u w:val="single"/>
          <w:vertAlign w:val="baseline"/>
          <w:rtl w:val="0"/>
        </w:rPr>
        <w:t xml:space="preserve">- 202</w:t>
      </w: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7</w:t>
      </w:r>
      <w:r w:rsidDel="00000000" w:rsidR="00000000" w:rsidRPr="00000000">
        <w:rPr>
          <w:b w:val="1"/>
          <w:sz w:val="32"/>
          <w:szCs w:val="32"/>
          <w:u w:val="single"/>
          <w:vertAlign w:val="baseline"/>
          <w:rtl w:val="0"/>
        </w:rPr>
        <w:t xml:space="preserve"> год</w:t>
      </w: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0"/>
          <w:i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0"/>
          <w:i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0"/>
          <w:i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b w:val="0"/>
          <w:i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b w:val="0"/>
          <w:i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b w:val="0"/>
          <w:i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b w:val="0"/>
          <w:i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b w:val="0"/>
          <w:i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b w:val="0"/>
          <w:i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b w:val="0"/>
          <w:i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b w:val="0"/>
          <w:i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b w:val="0"/>
          <w:i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b w:val="0"/>
          <w:i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b w:val="0"/>
          <w:i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b w:val="0"/>
          <w:i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b w:val="0"/>
          <w:i w:val="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rFonts w:ascii="Verdana" w:cs="Verdana" w:eastAsia="Verdana" w:hAnsi="Verdana"/>
          <w:color w:val="222222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rFonts w:ascii="Verdana" w:cs="Verdana" w:eastAsia="Verdana" w:hAnsi="Verdana"/>
          <w:color w:val="222222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720" w:right="-100" w:hanging="360"/>
        <w:rPr>
          <w:b w:val="1"/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u w:val="single"/>
          <w:rtl w:val="0"/>
        </w:rPr>
        <w:t xml:space="preserve">Общи положения</w:t>
      </w:r>
    </w:p>
    <w:p w:rsidR="00000000" w:rsidDel="00000000" w:rsidP="00000000" w:rsidRDefault="00000000" w:rsidRPr="00000000" w14:paraId="0000002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Член 1: </w:t>
      </w:r>
      <w:r w:rsidDel="00000000" w:rsidR="00000000" w:rsidRPr="00000000">
        <w:rPr>
          <w:sz w:val="28"/>
          <w:szCs w:val="28"/>
          <w:rtl w:val="0"/>
        </w:rPr>
        <w:t xml:space="preserve">Същност на кодекса</w:t>
      </w:r>
    </w:p>
    <w:p w:rsidR="00000000" w:rsidDel="00000000" w:rsidP="00000000" w:rsidRDefault="00000000" w:rsidRPr="00000000" w14:paraId="0000002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1.1.</w:t>
      </w:r>
      <w:r w:rsidDel="00000000" w:rsidR="00000000" w:rsidRPr="00000000">
        <w:rPr>
          <w:sz w:val="28"/>
          <w:szCs w:val="28"/>
          <w:rtl w:val="0"/>
        </w:rPr>
        <w:t xml:space="preserve"> Настоящият кодекс съдържа основни етични и морални норми и конкретизира стандартите на поведение на общинските съветници</w:t>
      </w:r>
    </w:p>
    <w:p w:rsidR="00000000" w:rsidDel="00000000" w:rsidP="00000000" w:rsidRDefault="00000000" w:rsidRPr="00000000" w14:paraId="0000002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1.2.</w:t>
      </w:r>
      <w:r w:rsidDel="00000000" w:rsidR="00000000" w:rsidRPr="00000000">
        <w:rPr>
          <w:sz w:val="28"/>
          <w:szCs w:val="28"/>
          <w:rtl w:val="0"/>
        </w:rPr>
        <w:t xml:space="preserve"> Този кодекс влиза в сила след неговото утвърждаване от Общински съвет - Чавдар.</w:t>
      </w:r>
    </w:p>
    <w:p w:rsidR="00000000" w:rsidDel="00000000" w:rsidP="00000000" w:rsidRDefault="00000000" w:rsidRPr="00000000" w14:paraId="0000003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720" w:right="-100" w:hanging="360"/>
        <w:rPr>
          <w:b w:val="1"/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u w:val="single"/>
          <w:rtl w:val="0"/>
        </w:rPr>
        <w:t xml:space="preserve">Принципи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Член 2:</w:t>
      </w:r>
      <w:r w:rsidDel="00000000" w:rsidR="00000000" w:rsidRPr="00000000">
        <w:rPr>
          <w:sz w:val="28"/>
          <w:szCs w:val="28"/>
          <w:rtl w:val="0"/>
        </w:rPr>
        <w:t xml:space="preserve"> Върховенство на закона и обществения интерес</w:t>
      </w:r>
    </w:p>
    <w:p w:rsidR="00000000" w:rsidDel="00000000" w:rsidP="00000000" w:rsidRDefault="00000000" w:rsidRPr="00000000" w14:paraId="0000003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2.1.</w:t>
      </w:r>
      <w:r w:rsidDel="00000000" w:rsidR="00000000" w:rsidRPr="00000000">
        <w:rPr>
          <w:sz w:val="28"/>
          <w:szCs w:val="28"/>
          <w:rtl w:val="0"/>
        </w:rPr>
        <w:t xml:space="preserve"> Общинският съветник притежава мандат, подчинен на закона и изпълнява своите задължения в съответствие с Конституцията, международните актове, ратифицирани по конституционен ред от Република България и законите на страната, като защитава интересите на цялото население от общината по съвест и вътрешно убеждение, независимо от вота на избирателите.</w:t>
      </w:r>
    </w:p>
    <w:p w:rsidR="00000000" w:rsidDel="00000000" w:rsidP="00000000" w:rsidRDefault="00000000" w:rsidRPr="00000000" w14:paraId="0000003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2.2.</w:t>
      </w:r>
      <w:r w:rsidDel="00000000" w:rsidR="00000000" w:rsidRPr="00000000">
        <w:rPr>
          <w:sz w:val="28"/>
          <w:szCs w:val="28"/>
          <w:rtl w:val="0"/>
        </w:rPr>
        <w:t xml:space="preserve"> При изпълнение на своите отговорности общинският съветник служи на обществения интерес, като с поведението и отношението си е длъжен да изгражда доверие между местната власт и гражданите. Пред обществото отговаря с откритост и воля за своите решения, като представя аргументите, с които може да ги защити, базиращи се на законови правила и процедури.</w:t>
      </w:r>
    </w:p>
    <w:p w:rsidR="00000000" w:rsidDel="00000000" w:rsidP="00000000" w:rsidRDefault="00000000" w:rsidRPr="00000000" w14:paraId="0000003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Член 3:</w:t>
      </w:r>
      <w:r w:rsidDel="00000000" w:rsidR="00000000" w:rsidRPr="00000000">
        <w:rPr>
          <w:sz w:val="28"/>
          <w:szCs w:val="28"/>
          <w:rtl w:val="0"/>
        </w:rPr>
        <w:t xml:space="preserve"> Безпристрастност</w:t>
      </w:r>
    </w:p>
    <w:p w:rsidR="00000000" w:rsidDel="00000000" w:rsidP="00000000" w:rsidRDefault="00000000" w:rsidRPr="00000000" w14:paraId="0000003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3.1. </w:t>
      </w:r>
      <w:r w:rsidDel="00000000" w:rsidR="00000000" w:rsidRPr="00000000">
        <w:rPr>
          <w:sz w:val="28"/>
          <w:szCs w:val="28"/>
          <w:rtl w:val="0"/>
        </w:rPr>
        <w:t xml:space="preserve">Общинският съветник</w:t>
      </w:r>
      <w:r w:rsidDel="00000000" w:rsidR="00000000" w:rsidRPr="00000000">
        <w:rPr>
          <w:sz w:val="28"/>
          <w:szCs w:val="28"/>
          <w:rtl w:val="0"/>
        </w:rPr>
        <w:t xml:space="preserve"> не може да има специално отношение или да отдава предимство на което и да било физическо или юридическо лице, различно от това, което дължи на всяко друго.</w:t>
      </w:r>
    </w:p>
    <w:p w:rsidR="00000000" w:rsidDel="00000000" w:rsidP="00000000" w:rsidRDefault="00000000" w:rsidRPr="00000000" w14:paraId="0000003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3.2. </w:t>
      </w:r>
      <w:r w:rsidDel="00000000" w:rsidR="00000000" w:rsidRPr="00000000">
        <w:rPr>
          <w:sz w:val="28"/>
          <w:szCs w:val="28"/>
          <w:rtl w:val="0"/>
        </w:rPr>
        <w:t xml:space="preserve"> Общинският съветник </w:t>
      </w:r>
      <w:r w:rsidDel="00000000" w:rsidR="00000000" w:rsidRPr="00000000">
        <w:rPr>
          <w:sz w:val="28"/>
          <w:szCs w:val="28"/>
          <w:rtl w:val="0"/>
        </w:rPr>
        <w:t xml:space="preserve">при изпълнение на задълженията си е длъжен да избягва всякакви действия, повлияни от личните му политически възгледи. Поведението му да не се основава на политически пристрастия и да се ръководи от интересите на цялото общество, без оглед на политическите убеждения на избирателите.</w:t>
      </w:r>
    </w:p>
    <w:p w:rsidR="00000000" w:rsidDel="00000000" w:rsidP="00000000" w:rsidRDefault="00000000" w:rsidRPr="00000000" w14:paraId="0000003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Член 4: </w:t>
      </w:r>
      <w:r w:rsidDel="00000000" w:rsidR="00000000" w:rsidRPr="00000000">
        <w:rPr>
          <w:sz w:val="28"/>
          <w:szCs w:val="28"/>
          <w:rtl w:val="0"/>
        </w:rPr>
        <w:t xml:space="preserve">Публичност</w:t>
      </w:r>
    </w:p>
    <w:p w:rsidR="00000000" w:rsidDel="00000000" w:rsidP="00000000" w:rsidRDefault="00000000" w:rsidRPr="00000000" w14:paraId="0000003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4.1. </w:t>
      </w:r>
      <w:r w:rsidDel="00000000" w:rsidR="00000000" w:rsidRPr="00000000">
        <w:rPr>
          <w:sz w:val="28"/>
          <w:szCs w:val="28"/>
          <w:rtl w:val="0"/>
        </w:rPr>
        <w:t xml:space="preserve">Общинският съветник </w:t>
      </w:r>
      <w:r w:rsidDel="00000000" w:rsidR="00000000" w:rsidRPr="00000000">
        <w:rPr>
          <w:sz w:val="28"/>
          <w:szCs w:val="28"/>
          <w:rtl w:val="0"/>
        </w:rPr>
        <w:t xml:space="preserve">при поддържане на връзката с избирателите си да насърчава открития обмен на идеи;</w:t>
      </w:r>
    </w:p>
    <w:p w:rsidR="00000000" w:rsidDel="00000000" w:rsidP="00000000" w:rsidRDefault="00000000" w:rsidRPr="00000000" w14:paraId="0000004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4.2.</w:t>
      </w:r>
      <w:r w:rsidDel="00000000" w:rsidR="00000000" w:rsidRPr="00000000">
        <w:rPr>
          <w:sz w:val="28"/>
          <w:szCs w:val="28"/>
          <w:rtl w:val="0"/>
        </w:rPr>
        <w:t xml:space="preserve"> Да не разкрива информация, която съставлява държавна тайна и общинска информация по смисъла на чл. 5;</w:t>
      </w:r>
    </w:p>
    <w:p w:rsidR="00000000" w:rsidDel="00000000" w:rsidP="00000000" w:rsidRDefault="00000000" w:rsidRPr="00000000" w14:paraId="0000004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4.3. </w:t>
      </w:r>
      <w:r w:rsidDel="00000000" w:rsidR="00000000" w:rsidRPr="00000000">
        <w:rPr>
          <w:sz w:val="28"/>
          <w:szCs w:val="28"/>
          <w:rtl w:val="0"/>
        </w:rPr>
        <w:t xml:space="preserve">Да не разгласява сведения, отнасящи се до личния живот и доброто име на гражданите.</w:t>
      </w:r>
    </w:p>
    <w:p w:rsidR="00000000" w:rsidDel="00000000" w:rsidP="00000000" w:rsidRDefault="00000000" w:rsidRPr="00000000" w14:paraId="0000004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4.4.</w:t>
      </w:r>
      <w:r w:rsidDel="00000000" w:rsidR="00000000" w:rsidRPr="00000000">
        <w:rPr>
          <w:sz w:val="28"/>
          <w:szCs w:val="28"/>
          <w:rtl w:val="0"/>
        </w:rPr>
        <w:t xml:space="preserve"> Общинският съветник е задължен да откликва на всяко запитване от обществеността относно изпълнението на своите функции, както и за действията си по отношение на структурите, които ръководи.</w:t>
      </w:r>
    </w:p>
    <w:p w:rsidR="00000000" w:rsidDel="00000000" w:rsidP="00000000" w:rsidRDefault="00000000" w:rsidRPr="00000000" w14:paraId="0000004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Член 5: </w:t>
      </w:r>
      <w:r w:rsidDel="00000000" w:rsidR="00000000" w:rsidRPr="00000000">
        <w:rPr>
          <w:sz w:val="28"/>
          <w:szCs w:val="28"/>
          <w:rtl w:val="0"/>
        </w:rPr>
        <w:t xml:space="preserve">Обществен дълг и личен интерес</w:t>
      </w:r>
    </w:p>
    <w:p w:rsidR="00000000" w:rsidDel="00000000" w:rsidP="00000000" w:rsidRDefault="00000000" w:rsidRPr="00000000" w14:paraId="0000004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5.1.</w:t>
      </w:r>
      <w:r w:rsidDel="00000000" w:rsidR="00000000" w:rsidRPr="00000000">
        <w:rPr>
          <w:sz w:val="28"/>
          <w:szCs w:val="28"/>
          <w:rtl w:val="0"/>
        </w:rPr>
        <w:t xml:space="preserve"> Общинският съветник не използва прерогативите на своя пост в полза на интереса на лица или групи с цел извличане на пряка или косвена лична облага от това.</w:t>
      </w:r>
    </w:p>
    <w:p w:rsidR="00000000" w:rsidDel="00000000" w:rsidP="00000000" w:rsidRDefault="00000000" w:rsidRPr="00000000" w14:paraId="0000004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5.2. </w:t>
      </w:r>
      <w:r w:rsidDel="00000000" w:rsidR="00000000" w:rsidRPr="00000000">
        <w:rPr>
          <w:sz w:val="28"/>
          <w:szCs w:val="28"/>
          <w:rtl w:val="0"/>
        </w:rPr>
        <w:t xml:space="preserve">Общинският съветник може да използва служебното си положение и общинското имущество само в интерес на гражданите на общината.</w:t>
      </w:r>
    </w:p>
    <w:p w:rsidR="00000000" w:rsidDel="00000000" w:rsidP="00000000" w:rsidRDefault="00000000" w:rsidRPr="00000000" w14:paraId="0000004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5.3.</w:t>
      </w:r>
      <w:r w:rsidDel="00000000" w:rsidR="00000000" w:rsidRPr="00000000">
        <w:rPr>
          <w:sz w:val="28"/>
          <w:szCs w:val="28"/>
          <w:rtl w:val="0"/>
        </w:rPr>
        <w:t xml:space="preserve"> Общинският съветник по време на мандата не предприема действия, с които да осигури своето бъдещо професионално присъствие в институции или организации, </w:t>
      </w:r>
      <w:r w:rsidDel="00000000" w:rsidR="00000000" w:rsidRPr="00000000">
        <w:rPr>
          <w:sz w:val="28"/>
          <w:szCs w:val="28"/>
          <w:rtl w:val="0"/>
        </w:rPr>
        <w:t xml:space="preserve">над</w:t>
      </w:r>
      <w:r w:rsidDel="00000000" w:rsidR="00000000" w:rsidRPr="00000000">
        <w:rPr>
          <w:sz w:val="28"/>
          <w:szCs w:val="28"/>
          <w:rtl w:val="0"/>
        </w:rPr>
        <w:t xml:space="preserve"> които е осъществявал контрол, докато е бил на изборна длъжност.</w:t>
      </w:r>
    </w:p>
    <w:p w:rsidR="00000000" w:rsidDel="00000000" w:rsidP="00000000" w:rsidRDefault="00000000" w:rsidRPr="00000000" w14:paraId="0000004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720" w:right="-100" w:hanging="360"/>
        <w:rPr>
          <w:b w:val="1"/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u w:val="single"/>
          <w:rtl w:val="0"/>
        </w:rPr>
        <w:t xml:space="preserve">Конфликт на интереси</w:t>
      </w:r>
    </w:p>
    <w:p w:rsidR="00000000" w:rsidDel="00000000" w:rsidP="00000000" w:rsidRDefault="00000000" w:rsidRPr="00000000" w14:paraId="0000005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Член 6:</w:t>
      </w:r>
      <w:r w:rsidDel="00000000" w:rsidR="00000000" w:rsidRPr="00000000">
        <w:rPr>
          <w:sz w:val="28"/>
          <w:szCs w:val="28"/>
          <w:rtl w:val="0"/>
        </w:rPr>
        <w:t xml:space="preserve"> Личен интерес</w:t>
      </w:r>
    </w:p>
    <w:p w:rsidR="00000000" w:rsidDel="00000000" w:rsidP="00000000" w:rsidRDefault="00000000" w:rsidRPr="00000000" w14:paraId="0000005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6.1.</w:t>
      </w:r>
      <w:r w:rsidDel="00000000" w:rsidR="00000000" w:rsidRPr="00000000">
        <w:rPr>
          <w:sz w:val="28"/>
          <w:szCs w:val="28"/>
          <w:rtl w:val="0"/>
        </w:rPr>
        <w:t xml:space="preserve"> В случаите когато общинският съветник има пряк или непряк личен интерес по въпроси, разглеждани от Общински съвет - Чавдар и неговите комисии, то той следва да го обяви (писмено или устно) пред Председателя на Общински съвет - Чавдар, съответно председателя на комисията, преди провеждането на обсъждане и гласуване по тези въпроси.</w:t>
      </w:r>
    </w:p>
    <w:p w:rsidR="00000000" w:rsidDel="00000000" w:rsidP="00000000" w:rsidRDefault="00000000" w:rsidRPr="00000000" w14:paraId="0000005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6.2. </w:t>
      </w:r>
      <w:r w:rsidDel="00000000" w:rsidR="00000000" w:rsidRPr="00000000">
        <w:rPr>
          <w:sz w:val="28"/>
          <w:szCs w:val="28"/>
          <w:rtl w:val="0"/>
        </w:rPr>
        <w:t xml:space="preserve">3аявеният личен интерес се отбелязва в протокола от заседанието.</w:t>
      </w:r>
    </w:p>
    <w:p w:rsidR="00000000" w:rsidDel="00000000" w:rsidP="00000000" w:rsidRDefault="00000000" w:rsidRPr="00000000" w14:paraId="0000005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Член 7: </w:t>
      </w:r>
      <w:r w:rsidDel="00000000" w:rsidR="00000000" w:rsidRPr="00000000">
        <w:rPr>
          <w:sz w:val="28"/>
          <w:szCs w:val="28"/>
          <w:rtl w:val="0"/>
        </w:rPr>
        <w:t xml:space="preserve">Имуществени интереси</w:t>
      </w:r>
    </w:p>
    <w:p w:rsidR="00000000" w:rsidDel="00000000" w:rsidP="00000000" w:rsidRDefault="00000000" w:rsidRPr="00000000" w14:paraId="0000005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7</w:t>
      </w:r>
      <w:r w:rsidDel="00000000" w:rsidR="00000000" w:rsidRPr="00000000">
        <w:rPr>
          <w:b w:val="1"/>
          <w:sz w:val="28"/>
          <w:szCs w:val="28"/>
          <w:rtl w:val="0"/>
        </w:rPr>
        <w:t xml:space="preserve">.1.</w:t>
      </w:r>
      <w:r w:rsidDel="00000000" w:rsidR="00000000" w:rsidRPr="00000000">
        <w:rPr>
          <w:sz w:val="28"/>
          <w:szCs w:val="28"/>
          <w:rtl w:val="0"/>
        </w:rPr>
        <w:t xml:space="preserve"> Общинският съветник, съгласно чл. 37 от ЗМСМА, не може да участва при обсъждане и вземане на решения от комисиите и от общинския съвет, които се отнасят до негови имуществени интереси или до интереси на негов съпруг/съпруга и роднина по п</w:t>
      </w:r>
      <w:r w:rsidDel="00000000" w:rsidR="00000000" w:rsidRPr="00000000">
        <w:rPr>
          <w:sz w:val="28"/>
          <w:szCs w:val="28"/>
          <w:rtl w:val="0"/>
        </w:rPr>
        <w:t xml:space="preserve">рава</w:t>
      </w:r>
      <w:r w:rsidDel="00000000" w:rsidR="00000000" w:rsidRPr="00000000">
        <w:rPr>
          <w:sz w:val="28"/>
          <w:szCs w:val="28"/>
          <w:rtl w:val="0"/>
        </w:rPr>
        <w:t xml:space="preserve"> и съребрена линия до четвърта степен включително и по сватовство до втора степен включително.</w:t>
      </w:r>
    </w:p>
    <w:p w:rsidR="00000000" w:rsidDel="00000000" w:rsidP="00000000" w:rsidRDefault="00000000" w:rsidRPr="00000000" w14:paraId="0000005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7.2.</w:t>
      </w:r>
      <w:r w:rsidDel="00000000" w:rsidR="00000000" w:rsidRPr="00000000">
        <w:rPr>
          <w:sz w:val="28"/>
          <w:szCs w:val="28"/>
          <w:rtl w:val="0"/>
        </w:rPr>
        <w:t xml:space="preserve"> Общинският съветник не участва в решаването на въпроси, които пораждат основателно съмнение за наличието на пряк или косвен, материален или нематериален интерес.</w:t>
      </w:r>
    </w:p>
    <w:p w:rsidR="00000000" w:rsidDel="00000000" w:rsidP="00000000" w:rsidRDefault="00000000" w:rsidRPr="00000000" w14:paraId="0000005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Член 8: </w:t>
      </w:r>
      <w:r w:rsidDel="00000000" w:rsidR="00000000" w:rsidRPr="00000000">
        <w:rPr>
          <w:sz w:val="28"/>
          <w:szCs w:val="28"/>
          <w:rtl w:val="0"/>
        </w:rPr>
        <w:t xml:space="preserve">Конфликт на интереси</w:t>
      </w:r>
    </w:p>
    <w:p w:rsidR="00000000" w:rsidDel="00000000" w:rsidP="00000000" w:rsidRDefault="00000000" w:rsidRPr="00000000" w14:paraId="0000005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8.1.</w:t>
      </w:r>
      <w:r w:rsidDel="00000000" w:rsidR="00000000" w:rsidRPr="00000000">
        <w:rPr>
          <w:sz w:val="28"/>
          <w:szCs w:val="28"/>
          <w:rtl w:val="0"/>
        </w:rPr>
        <w:t xml:space="preserve"> Граждани, на които е станало известно наличието на конфликт на интереси по отношение на общински съветник, могат да отправят писмено искане до Комисията по етика.</w:t>
      </w:r>
    </w:p>
    <w:p w:rsidR="00000000" w:rsidDel="00000000" w:rsidP="00000000" w:rsidRDefault="00000000" w:rsidRPr="00000000" w14:paraId="0000006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8.2. </w:t>
      </w:r>
      <w:r w:rsidDel="00000000" w:rsidR="00000000" w:rsidRPr="00000000">
        <w:rPr>
          <w:sz w:val="28"/>
          <w:szCs w:val="28"/>
          <w:rtl w:val="0"/>
        </w:rPr>
        <w:t xml:space="preserve">Комисията е длъжна да разгледа случая и да вземе отношение.</w:t>
      </w:r>
    </w:p>
    <w:p w:rsidR="00000000" w:rsidDel="00000000" w:rsidP="00000000" w:rsidRDefault="00000000" w:rsidRPr="00000000" w14:paraId="0000006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8.3.</w:t>
      </w:r>
      <w:r w:rsidDel="00000000" w:rsidR="00000000" w:rsidRPr="00000000">
        <w:rPr>
          <w:sz w:val="28"/>
          <w:szCs w:val="28"/>
          <w:rtl w:val="0"/>
        </w:rPr>
        <w:t xml:space="preserve"> Комисията има задължението при поискване от страна на гражданите да запази самоличността им в тайна.</w:t>
      </w:r>
    </w:p>
    <w:p w:rsidR="00000000" w:rsidDel="00000000" w:rsidP="00000000" w:rsidRDefault="00000000" w:rsidRPr="00000000" w14:paraId="0000006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8.4.</w:t>
      </w:r>
      <w:r w:rsidDel="00000000" w:rsidR="00000000" w:rsidRPr="00000000">
        <w:rPr>
          <w:sz w:val="28"/>
          <w:szCs w:val="28"/>
          <w:rtl w:val="0"/>
        </w:rPr>
        <w:t xml:space="preserve"> Комисията по етика не разглежда анонимни сигнали.</w:t>
      </w:r>
    </w:p>
    <w:p w:rsidR="00000000" w:rsidDel="00000000" w:rsidP="00000000" w:rsidRDefault="00000000" w:rsidRPr="00000000" w14:paraId="0000006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8.5.</w:t>
      </w:r>
      <w:r w:rsidDel="00000000" w:rsidR="00000000" w:rsidRPr="00000000">
        <w:rPr>
          <w:sz w:val="28"/>
          <w:szCs w:val="28"/>
          <w:rtl w:val="0"/>
        </w:rPr>
        <w:t xml:space="preserve"> Общинският съветник, на когото са станали известни обстоятелства за наличие на конфликт на интереси, може да поиска отвод от участие на заинтересованото лице при решаване на конкретния случай.</w:t>
      </w:r>
    </w:p>
    <w:p w:rsidR="00000000" w:rsidDel="00000000" w:rsidP="00000000" w:rsidRDefault="00000000" w:rsidRPr="00000000" w14:paraId="0000006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Член 9: </w:t>
      </w:r>
      <w:r w:rsidDel="00000000" w:rsidR="00000000" w:rsidRPr="00000000">
        <w:rPr>
          <w:sz w:val="28"/>
          <w:szCs w:val="28"/>
          <w:rtl w:val="0"/>
        </w:rPr>
        <w:t xml:space="preserve">Отговорност</w:t>
      </w:r>
    </w:p>
    <w:p w:rsidR="00000000" w:rsidDel="00000000" w:rsidP="00000000" w:rsidRDefault="00000000" w:rsidRPr="00000000" w14:paraId="0000006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9.1. </w:t>
      </w:r>
      <w:r w:rsidDel="00000000" w:rsidR="00000000" w:rsidRPr="00000000">
        <w:rPr>
          <w:sz w:val="28"/>
          <w:szCs w:val="28"/>
          <w:rtl w:val="0"/>
        </w:rPr>
        <w:t xml:space="preserve">О</w:t>
      </w:r>
      <w:r w:rsidDel="00000000" w:rsidR="00000000" w:rsidRPr="00000000">
        <w:rPr>
          <w:sz w:val="28"/>
          <w:szCs w:val="28"/>
          <w:rtl w:val="0"/>
        </w:rPr>
        <w:t xml:space="preserve">бщинският съветник при изпълнението на своите функции следва да не допуска поведение или постъпки, които попадат под действащия наказателен кодекс.</w:t>
      </w:r>
    </w:p>
    <w:p w:rsidR="00000000" w:rsidDel="00000000" w:rsidP="00000000" w:rsidRDefault="00000000" w:rsidRPr="00000000" w14:paraId="0000006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720" w:right="-100" w:hanging="360"/>
        <w:rPr>
          <w:b w:val="1"/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u w:val="single"/>
          <w:rtl w:val="0"/>
        </w:rPr>
        <w:t xml:space="preserve">Поведение на съветниците в зала</w:t>
      </w:r>
    </w:p>
    <w:p w:rsidR="00000000" w:rsidDel="00000000" w:rsidP="00000000" w:rsidRDefault="00000000" w:rsidRPr="00000000" w14:paraId="0000006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720" w:right="-100" w:firstLine="0"/>
        <w:rPr>
          <w:b w:val="1"/>
          <w:i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Член 10:</w:t>
      </w:r>
      <w:r w:rsidDel="00000000" w:rsidR="00000000" w:rsidRPr="00000000">
        <w:rPr>
          <w:sz w:val="28"/>
          <w:szCs w:val="28"/>
          <w:rtl w:val="0"/>
        </w:rPr>
        <w:t xml:space="preserve"> Заседания на Общински съвет - Чавдар</w:t>
      </w:r>
    </w:p>
    <w:p w:rsidR="00000000" w:rsidDel="00000000" w:rsidP="00000000" w:rsidRDefault="00000000" w:rsidRPr="00000000" w14:paraId="0000007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10.1.</w:t>
      </w:r>
      <w:r w:rsidDel="00000000" w:rsidR="00000000" w:rsidRPr="00000000">
        <w:rPr>
          <w:sz w:val="28"/>
          <w:szCs w:val="28"/>
          <w:rtl w:val="0"/>
        </w:rPr>
        <w:t xml:space="preserve"> Общинският съветник няма право да говори по същество повече от един път по един и същи въпрос, освен ако не се налага </w:t>
      </w:r>
      <w:r w:rsidDel="00000000" w:rsidR="00000000" w:rsidRPr="00000000">
        <w:rPr>
          <w:sz w:val="28"/>
          <w:szCs w:val="28"/>
          <w:rtl w:val="0"/>
        </w:rPr>
        <w:t xml:space="preserve">доизясняване</w:t>
      </w:r>
      <w:r w:rsidDel="00000000" w:rsidR="00000000" w:rsidRPr="00000000">
        <w:rPr>
          <w:sz w:val="28"/>
          <w:szCs w:val="28"/>
          <w:rtl w:val="0"/>
        </w:rPr>
        <w:t xml:space="preserve"> на изказването.</w:t>
      </w:r>
    </w:p>
    <w:p w:rsidR="00000000" w:rsidDel="00000000" w:rsidP="00000000" w:rsidRDefault="00000000" w:rsidRPr="00000000" w14:paraId="0000007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10.2.</w:t>
      </w:r>
      <w:r w:rsidDel="00000000" w:rsidR="00000000" w:rsidRPr="00000000">
        <w:rPr>
          <w:sz w:val="28"/>
          <w:szCs w:val="28"/>
          <w:rtl w:val="0"/>
        </w:rPr>
        <w:t xml:space="preserve"> Съветникът няма право да прекъсва изказващия се оратор, както и да взема думата, без да му е дадена от председателя.</w:t>
      </w:r>
    </w:p>
    <w:p w:rsidR="00000000" w:rsidDel="00000000" w:rsidP="00000000" w:rsidRDefault="00000000" w:rsidRPr="00000000" w14:paraId="0000007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10.3.</w:t>
      </w:r>
      <w:r w:rsidDel="00000000" w:rsidR="00000000" w:rsidRPr="00000000">
        <w:rPr>
          <w:sz w:val="28"/>
          <w:szCs w:val="28"/>
          <w:rtl w:val="0"/>
        </w:rPr>
        <w:t xml:space="preserve"> Съветникът няма право да отправя лични нападки, оскърбителни думи или заплахи, както и да разгласява данни, отнасящи се до личния живот и накърняващи доброто име на колегите си.</w:t>
      </w:r>
    </w:p>
    <w:p w:rsidR="00000000" w:rsidDel="00000000" w:rsidP="00000000" w:rsidRDefault="00000000" w:rsidRPr="00000000" w14:paraId="0000007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10.4.</w:t>
      </w:r>
      <w:r w:rsidDel="00000000" w:rsidR="00000000" w:rsidRPr="00000000">
        <w:rPr>
          <w:sz w:val="28"/>
          <w:szCs w:val="28"/>
          <w:rtl w:val="0"/>
        </w:rPr>
        <w:t xml:space="preserve"> Съветникът няма право да нарушава реда в залата.</w:t>
      </w:r>
    </w:p>
    <w:p w:rsidR="00000000" w:rsidDel="00000000" w:rsidP="00000000" w:rsidRDefault="00000000" w:rsidRPr="00000000" w14:paraId="0000007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Член 11:</w:t>
      </w:r>
      <w:r w:rsidDel="00000000" w:rsidR="00000000" w:rsidRPr="00000000">
        <w:rPr>
          <w:sz w:val="28"/>
          <w:szCs w:val="28"/>
          <w:rtl w:val="0"/>
        </w:rPr>
        <w:t xml:space="preserve"> Санкции</w:t>
      </w:r>
    </w:p>
    <w:p w:rsidR="00000000" w:rsidDel="00000000" w:rsidP="00000000" w:rsidRDefault="00000000" w:rsidRPr="00000000" w14:paraId="0000007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11.1.</w:t>
      </w:r>
      <w:r w:rsidDel="00000000" w:rsidR="00000000" w:rsidRPr="00000000">
        <w:rPr>
          <w:sz w:val="28"/>
          <w:szCs w:val="28"/>
          <w:rtl w:val="0"/>
        </w:rPr>
        <w:t xml:space="preserve"> Председателят на общинския съвет има право да прилага спрямо нарушителите на реда следните дисциплинарни мерки, които се отразяват в протокола на съответното заседание:</w:t>
      </w:r>
    </w:p>
    <w:p w:rsidR="00000000" w:rsidDel="00000000" w:rsidP="00000000" w:rsidRDefault="00000000" w:rsidRPr="00000000" w14:paraId="0000007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Напомняне - на всеки оратор, който се отклонява от предмета на разискванията и нарушава реда на заседанието;</w:t>
      </w:r>
    </w:p>
    <w:p w:rsidR="00000000" w:rsidDel="00000000" w:rsidP="00000000" w:rsidRDefault="00000000" w:rsidRPr="00000000" w14:paraId="0000007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Забележка - на всеки съветник, който се е обърнал към друг съветник в залата с оскърбителни думи;</w:t>
      </w:r>
    </w:p>
    <w:p w:rsidR="00000000" w:rsidDel="00000000" w:rsidP="00000000" w:rsidRDefault="00000000" w:rsidRPr="00000000" w14:paraId="0000007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Отнемане на думата - на оратора, който след изтичане на времето и направеното му напомняне продължава изложението си или продължава да нарушава реда;</w:t>
      </w:r>
    </w:p>
    <w:p w:rsidR="00000000" w:rsidDel="00000000" w:rsidP="00000000" w:rsidRDefault="00000000" w:rsidRPr="00000000" w14:paraId="0000007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Отстраняване от зала - до следващо гласуване съветник, който:</w:t>
      </w:r>
    </w:p>
    <w:p w:rsidR="00000000" w:rsidDel="00000000" w:rsidP="00000000" w:rsidRDefault="00000000" w:rsidRPr="00000000" w14:paraId="0000008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1) грубо възразява срещу наложените му наказания или въпреки тях продължава да нарушава реда;</w:t>
      </w:r>
    </w:p>
    <w:p w:rsidR="00000000" w:rsidDel="00000000" w:rsidP="00000000" w:rsidRDefault="00000000" w:rsidRPr="00000000" w14:paraId="0000008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2) оскърбява съветници или Общински съвет - Чавдар;</w:t>
      </w:r>
    </w:p>
    <w:p w:rsidR="00000000" w:rsidDel="00000000" w:rsidP="00000000" w:rsidRDefault="00000000" w:rsidRPr="00000000" w14:paraId="0000008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3) призовава към насилие</w:t>
      </w:r>
    </w:p>
    <w:p w:rsidR="00000000" w:rsidDel="00000000" w:rsidP="00000000" w:rsidRDefault="00000000" w:rsidRPr="00000000" w14:paraId="0000008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4) системно нарушава реда в залата</w:t>
      </w:r>
    </w:p>
    <w:p w:rsidR="00000000" w:rsidDel="00000000" w:rsidP="00000000" w:rsidRDefault="00000000" w:rsidRPr="00000000" w14:paraId="0000008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720" w:right="-100" w:hanging="360"/>
        <w:rPr>
          <w:b w:val="1"/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u w:val="single"/>
          <w:rtl w:val="0"/>
        </w:rPr>
        <w:t xml:space="preserve">Контрол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Член 12:</w:t>
      </w:r>
      <w:r w:rsidDel="00000000" w:rsidR="00000000" w:rsidRPr="00000000">
        <w:rPr>
          <w:sz w:val="28"/>
          <w:szCs w:val="28"/>
          <w:rtl w:val="0"/>
        </w:rPr>
        <w:t xml:space="preserve"> Правомощия на Комисията по етика</w:t>
      </w:r>
    </w:p>
    <w:p w:rsidR="00000000" w:rsidDel="00000000" w:rsidP="00000000" w:rsidRDefault="00000000" w:rsidRPr="00000000" w14:paraId="0000008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12.1.</w:t>
      </w:r>
      <w:r w:rsidDel="00000000" w:rsidR="00000000" w:rsidRPr="00000000">
        <w:rPr>
          <w:sz w:val="28"/>
          <w:szCs w:val="28"/>
          <w:rtl w:val="0"/>
        </w:rPr>
        <w:t xml:space="preserve"> Контролът за спазване на нормите от настоящия Етичен кодекс се осъществява от Комисията по етика.</w:t>
      </w:r>
    </w:p>
    <w:p w:rsidR="00000000" w:rsidDel="00000000" w:rsidP="00000000" w:rsidRDefault="00000000" w:rsidRPr="00000000" w14:paraId="0000008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12.2.</w:t>
      </w:r>
      <w:r w:rsidDel="00000000" w:rsidR="00000000" w:rsidRPr="00000000">
        <w:rPr>
          <w:sz w:val="28"/>
          <w:szCs w:val="28"/>
          <w:rtl w:val="0"/>
        </w:rPr>
        <w:t xml:space="preserve"> Комисията по етика, по своя инициатива или по решение на Общински съвет - Чавдар, проучва обстоятелствата при съмнение или сигнал за наличие на конфликт на интереси.</w:t>
      </w:r>
    </w:p>
    <w:p w:rsidR="00000000" w:rsidDel="00000000" w:rsidP="00000000" w:rsidRDefault="00000000" w:rsidRPr="00000000" w14:paraId="0000008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12.3.</w:t>
      </w:r>
      <w:r w:rsidDel="00000000" w:rsidR="00000000" w:rsidRPr="00000000">
        <w:rPr>
          <w:sz w:val="28"/>
          <w:szCs w:val="28"/>
          <w:rtl w:val="0"/>
        </w:rPr>
        <w:t xml:space="preserve"> В случаите когато Комисията установи наличие на такъв, тя предлага на Общински съвет - Чавдар да се прегласува взетото решение и да се наложи санкция на лицето, необявило своя интерес.</w:t>
      </w:r>
    </w:p>
    <w:p w:rsidR="00000000" w:rsidDel="00000000" w:rsidP="00000000" w:rsidRDefault="00000000" w:rsidRPr="00000000" w14:paraId="0000008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12.4.</w:t>
      </w:r>
      <w:r w:rsidDel="00000000" w:rsidR="00000000" w:rsidRPr="00000000">
        <w:rPr>
          <w:sz w:val="28"/>
          <w:szCs w:val="28"/>
          <w:rtl w:val="0"/>
        </w:rPr>
        <w:t xml:space="preserve"> Комисията по етика проучва и </w:t>
      </w:r>
      <w:r w:rsidDel="00000000" w:rsidR="00000000" w:rsidRPr="00000000">
        <w:rPr>
          <w:sz w:val="28"/>
          <w:szCs w:val="28"/>
          <w:rtl w:val="0"/>
        </w:rPr>
        <w:t xml:space="preserve">разследва</w:t>
      </w:r>
      <w:r w:rsidDel="00000000" w:rsidR="00000000" w:rsidRPr="00000000">
        <w:rPr>
          <w:sz w:val="28"/>
          <w:szCs w:val="28"/>
          <w:rtl w:val="0"/>
        </w:rPr>
        <w:t xml:space="preserve"> всички оплаквания и извършва проверка на сигнали за нарушения на този Кодекс, подадени в писмена форма и подписали от жалбоподателя, в срок не по-късно от 14 дни след тяхното постъпване.</w:t>
      </w:r>
    </w:p>
    <w:p w:rsidR="00000000" w:rsidDel="00000000" w:rsidP="00000000" w:rsidRDefault="00000000" w:rsidRPr="00000000" w14:paraId="0000008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12.5.</w:t>
      </w:r>
      <w:r w:rsidDel="00000000" w:rsidR="00000000" w:rsidRPr="00000000">
        <w:rPr>
          <w:sz w:val="28"/>
          <w:szCs w:val="28"/>
          <w:rtl w:val="0"/>
        </w:rPr>
        <w:t xml:space="preserve"> В случаите когато Комисията стигне до заключение, че съдържащите се в жалбата обвинения са неоснователни, веднага прекратява разследването, като изготвя мотивирано писмено заключение до жалбоподателя и до публичния служител, срещу когото е била насочена жалбата.</w:t>
      </w:r>
    </w:p>
    <w:p w:rsidR="00000000" w:rsidDel="00000000" w:rsidP="00000000" w:rsidRDefault="00000000" w:rsidRPr="00000000" w14:paraId="0000009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12.6.</w:t>
      </w:r>
      <w:r w:rsidDel="00000000" w:rsidR="00000000" w:rsidRPr="00000000">
        <w:rPr>
          <w:sz w:val="28"/>
          <w:szCs w:val="28"/>
          <w:rtl w:val="0"/>
        </w:rPr>
        <w:t xml:space="preserve"> Ако Комисията по етика констатира нарушение, подготвя становище, което предоставя на Председателския съвет на Общински съвет - Чавдар или на Кмета на Община Чавдар, като преди това предоставя възможност на общинския съветник да отговори на обвиненията и да се защити.</w:t>
      </w:r>
    </w:p>
    <w:p w:rsidR="00000000" w:rsidDel="00000000" w:rsidP="00000000" w:rsidRDefault="00000000" w:rsidRPr="00000000" w14:paraId="0000009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12.7.</w:t>
      </w:r>
      <w:r w:rsidDel="00000000" w:rsidR="00000000" w:rsidRPr="00000000">
        <w:rPr>
          <w:sz w:val="28"/>
          <w:szCs w:val="28"/>
          <w:rtl w:val="0"/>
        </w:rPr>
        <w:t xml:space="preserve"> В случаите когато Комисията установи, че е налице нарушение на Етичния кодекс от страна на общински съветник, предлага на Общински съвет - Чавдар да наложи на извършителя дисциплинарно наказание.</w:t>
      </w:r>
    </w:p>
    <w:p w:rsidR="00000000" w:rsidDel="00000000" w:rsidP="00000000" w:rsidRDefault="00000000" w:rsidRPr="00000000" w14:paraId="0000009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12.8. </w:t>
      </w:r>
      <w:r w:rsidDel="00000000" w:rsidR="00000000" w:rsidRPr="00000000">
        <w:rPr>
          <w:sz w:val="28"/>
          <w:szCs w:val="28"/>
          <w:rtl w:val="0"/>
        </w:rPr>
        <w:t xml:space="preserve">Решението за налагане на дисциплинарно наказание се взема от Общински съвет - Чавдар след предоставянето на убедителни доказателства, че е налице нарушение на настоящия Етичен кодекс с мнозинство повече от половината от всички гласове на общинските съветници.</w:t>
      </w:r>
    </w:p>
    <w:p w:rsidR="00000000" w:rsidDel="00000000" w:rsidP="00000000" w:rsidRDefault="00000000" w:rsidRPr="00000000" w14:paraId="0000009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12.9.</w:t>
      </w:r>
      <w:r w:rsidDel="00000000" w:rsidR="00000000" w:rsidRPr="00000000">
        <w:rPr>
          <w:sz w:val="28"/>
          <w:szCs w:val="28"/>
          <w:rtl w:val="0"/>
        </w:rPr>
        <w:t xml:space="preserve"> Ако комисията прецени, че произнасянето по жалбата е извън нейните правомощия или че извършеното деяние е престъпление или административно нарушение, предлага на Общински съвет - Чавдар да прекрати разследването и да изпрати всички материали до компетентния орган.</w:t>
      </w:r>
    </w:p>
    <w:p w:rsidR="00000000" w:rsidDel="00000000" w:rsidP="00000000" w:rsidRDefault="00000000" w:rsidRPr="00000000" w14:paraId="0000009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Преходни и заключителни разпоредби</w:t>
      </w:r>
    </w:p>
    <w:p w:rsidR="00000000" w:rsidDel="00000000" w:rsidP="00000000" w:rsidRDefault="00000000" w:rsidRPr="00000000" w14:paraId="0000009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§ 1.</w:t>
      </w:r>
      <w:r w:rsidDel="00000000" w:rsidR="00000000" w:rsidRPr="00000000">
        <w:rPr>
          <w:sz w:val="28"/>
          <w:szCs w:val="28"/>
          <w:rtl w:val="0"/>
        </w:rPr>
        <w:t xml:space="preserve"> Всеки общински съветник е длъжен да предприеме всички необходими мерки, за да се съобрази с разпоредбите на настоящия кодекс.</w:t>
      </w:r>
    </w:p>
    <w:p w:rsidR="00000000" w:rsidDel="00000000" w:rsidP="00000000" w:rsidRDefault="00000000" w:rsidRPr="00000000" w14:paraId="0000009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§ 2.</w:t>
      </w:r>
      <w:r w:rsidDel="00000000" w:rsidR="00000000" w:rsidRPr="00000000">
        <w:rPr>
          <w:sz w:val="28"/>
          <w:szCs w:val="28"/>
          <w:rtl w:val="0"/>
        </w:rPr>
        <w:t xml:space="preserve"> Отговорността за съхраняването на информацията носи комисията по етика.</w:t>
      </w:r>
    </w:p>
    <w:p w:rsidR="00000000" w:rsidDel="00000000" w:rsidP="00000000" w:rsidRDefault="00000000" w:rsidRPr="00000000" w14:paraId="0000009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Комисия по етика:</w:t>
      </w:r>
    </w:p>
    <w:p w:rsidR="00000000" w:rsidDel="00000000" w:rsidP="00000000" w:rsidRDefault="00000000" w:rsidRPr="00000000" w14:paraId="0000009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Председател - Патрисия Илиева Николова</w:t>
      </w:r>
    </w:p>
    <w:p w:rsidR="00000000" w:rsidDel="00000000" w:rsidP="00000000" w:rsidRDefault="00000000" w:rsidRPr="00000000" w14:paraId="000000A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Членове - Мартин Лин Чан, Тодор Николов Дишлянов</w:t>
      </w:r>
    </w:p>
    <w:p w:rsidR="00000000" w:rsidDel="00000000" w:rsidP="00000000" w:rsidRDefault="00000000" w:rsidRPr="00000000" w14:paraId="000000A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Настоящият кодекс е приет от Общински съвет – Чавдар на заседание с Решение № 180 по протокол № 19/27.03.2025 г.</w:t>
      </w:r>
    </w:p>
    <w:p w:rsidR="00000000" w:rsidDel="00000000" w:rsidP="00000000" w:rsidRDefault="00000000" w:rsidRPr="00000000" w14:paraId="000000A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="360" w:lineRule="auto"/>
        <w:ind w:left="-100" w:right="-100" w:firstLine="42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ind w:left="720" w:firstLine="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851" w:top="709" w:left="1134" w:right="616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about:blank" TargetMode="External"/><Relationship Id="rId9" Type="http://schemas.openxmlformats.org/officeDocument/2006/relationships/hyperlink" Target="mailto:obs_chavdar@abv.b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IUYmjBWYQDf3FSYe6tWrlVCjhw==">CgMxLjA4AHIhMVpHOUlfVENzRkVGcVN3eVBzalFpSndSanJkdXYtN3Jt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